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EC" w:rsidRDefault="009D68EC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HTP</w:t>
      </w:r>
      <w:r w:rsidR="00D651E1">
        <w:rPr>
          <w:rFonts w:ascii="Arial" w:hAnsi="Arial" w:cs="Arial"/>
          <w:b/>
          <w:sz w:val="20"/>
          <w:szCs w:val="20"/>
        </w:rPr>
        <w:t>: Board resolution</w:t>
      </w:r>
      <w:r w:rsidR="00A06443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651E1">
        <w:rPr>
          <w:rFonts w:ascii="Arial" w:hAnsi="Arial" w:cs="Arial"/>
          <w:sz w:val="20"/>
          <w:szCs w:val="20"/>
        </w:rPr>
        <w:t>30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9D68EC" w:rsidRPr="009D68EC">
        <w:rPr>
          <w:rFonts w:ascii="Arial" w:hAnsi="Arial" w:cs="Arial"/>
          <w:sz w:val="20"/>
          <w:szCs w:val="20"/>
        </w:rPr>
        <w:t>Hoaphat</w:t>
      </w:r>
      <w:proofErr w:type="spellEnd"/>
      <w:r w:rsidR="009D68EC" w:rsidRPr="009D68EC">
        <w:rPr>
          <w:rFonts w:ascii="Arial" w:hAnsi="Arial" w:cs="Arial"/>
          <w:sz w:val="20"/>
          <w:szCs w:val="20"/>
        </w:rPr>
        <w:t xml:space="preserve"> Textbook Printing Joint Stock Company</w:t>
      </w:r>
      <w:r w:rsidR="009D68EC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Board resolution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  <w:bookmarkStart w:id="0" w:name="_GoBack"/>
      <w:bookmarkEnd w:id="0"/>
    </w:p>
    <w:p w:rsidR="009D68EC" w:rsidRDefault="009D68E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Agree to</w:t>
      </w:r>
      <w:r w:rsidRPr="009D68EC">
        <w:rPr>
          <w:rFonts w:ascii="Arial" w:hAnsi="Arial" w:cs="Arial"/>
          <w:sz w:val="20"/>
          <w:szCs w:val="20"/>
        </w:rPr>
        <w:t xml:space="preserve"> the following contents: </w:t>
      </w:r>
    </w:p>
    <w:p w:rsidR="009D68EC" w:rsidRDefault="009D68E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68EC">
        <w:rPr>
          <w:rFonts w:ascii="Arial" w:hAnsi="Arial" w:cs="Arial"/>
          <w:sz w:val="20"/>
          <w:szCs w:val="20"/>
        </w:rPr>
        <w:t>• Select DFK Vietnam Auditing Company Limited to be the entity t</w:t>
      </w:r>
      <w:r>
        <w:rPr>
          <w:rFonts w:ascii="Arial" w:hAnsi="Arial" w:cs="Arial"/>
          <w:sz w:val="20"/>
          <w:szCs w:val="20"/>
        </w:rPr>
        <w:t>hat performs the audit service for</w:t>
      </w:r>
      <w:r w:rsidRPr="009D68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financial statements</w:t>
      </w:r>
      <w:r w:rsidRPr="009D68EC">
        <w:rPr>
          <w:rFonts w:ascii="Arial" w:hAnsi="Arial" w:cs="Arial"/>
          <w:sz w:val="20"/>
          <w:szCs w:val="20"/>
        </w:rPr>
        <w:t xml:space="preserve"> in 2019 of </w:t>
      </w:r>
      <w:proofErr w:type="spellStart"/>
      <w:r w:rsidRPr="009D68EC">
        <w:rPr>
          <w:rFonts w:ascii="Arial" w:hAnsi="Arial" w:cs="Arial"/>
          <w:sz w:val="20"/>
          <w:szCs w:val="20"/>
        </w:rPr>
        <w:t>Hoa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Phat</w:t>
      </w:r>
      <w:proofErr w:type="spellEnd"/>
      <w:r w:rsidRPr="009D68EC">
        <w:rPr>
          <w:rFonts w:ascii="Arial" w:hAnsi="Arial" w:cs="Arial"/>
          <w:sz w:val="20"/>
          <w:szCs w:val="20"/>
        </w:rPr>
        <w:t xml:space="preserve"> Textbook Printing Joint Stock Company  </w:t>
      </w:r>
    </w:p>
    <w:p w:rsidR="009D68EC" w:rsidRDefault="009D68E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68EC">
        <w:rPr>
          <w:rFonts w:ascii="Arial" w:hAnsi="Arial" w:cs="Arial"/>
          <w:sz w:val="20"/>
          <w:szCs w:val="20"/>
        </w:rPr>
        <w:t xml:space="preserve">• Assigning the Director </w:t>
      </w:r>
      <w:r>
        <w:rPr>
          <w:rFonts w:ascii="Arial" w:hAnsi="Arial" w:cs="Arial"/>
          <w:sz w:val="20"/>
          <w:szCs w:val="20"/>
        </w:rPr>
        <w:t>to be</w:t>
      </w:r>
      <w:r w:rsidRPr="009D68EC">
        <w:rPr>
          <w:rFonts w:ascii="Arial" w:hAnsi="Arial" w:cs="Arial"/>
          <w:sz w:val="20"/>
          <w:szCs w:val="20"/>
        </w:rPr>
        <w:t xml:space="preserve"> a representative to sign the contract with DFK Vietnam Auditing Co., Ltd</w:t>
      </w:r>
    </w:p>
    <w:p w:rsidR="009D68EC" w:rsidRDefault="009D68E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68EC">
        <w:rPr>
          <w:rFonts w:ascii="Arial" w:hAnsi="Arial" w:cs="Arial"/>
          <w:sz w:val="20"/>
          <w:szCs w:val="20"/>
        </w:rPr>
        <w:t>Article 2: This Resolution take</w:t>
      </w:r>
      <w:r>
        <w:rPr>
          <w:rFonts w:ascii="Arial" w:hAnsi="Arial" w:cs="Arial"/>
          <w:sz w:val="20"/>
          <w:szCs w:val="20"/>
        </w:rPr>
        <w:t>s effect from the signing date.</w:t>
      </w:r>
      <w:r w:rsidRPr="009D68EC">
        <w:rPr>
          <w:rFonts w:ascii="Arial" w:hAnsi="Arial" w:cs="Arial"/>
          <w:sz w:val="20"/>
          <w:szCs w:val="20"/>
        </w:rPr>
        <w:t xml:space="preserve"> Members of the Board of Directors, General Director, and all of the Company's Employees are responsible for the implementation of this </w:t>
      </w:r>
      <w:r>
        <w:rPr>
          <w:rFonts w:ascii="Arial" w:hAnsi="Arial" w:cs="Arial"/>
          <w:sz w:val="20"/>
          <w:szCs w:val="20"/>
        </w:rPr>
        <w:t xml:space="preserve">Board resolution </w:t>
      </w:r>
    </w:p>
    <w:sectPr w:rsidR="009D6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A0B74"/>
    <w:rsid w:val="00132EC5"/>
    <w:rsid w:val="00146DCF"/>
    <w:rsid w:val="0016411D"/>
    <w:rsid w:val="001F34A1"/>
    <w:rsid w:val="001F6744"/>
    <w:rsid w:val="002D481A"/>
    <w:rsid w:val="002D4939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2379D"/>
    <w:rsid w:val="005610CB"/>
    <w:rsid w:val="0058434E"/>
    <w:rsid w:val="005B40E5"/>
    <w:rsid w:val="006E15A6"/>
    <w:rsid w:val="00745D9A"/>
    <w:rsid w:val="0077456B"/>
    <w:rsid w:val="007A072F"/>
    <w:rsid w:val="007A1FCC"/>
    <w:rsid w:val="007B67AF"/>
    <w:rsid w:val="008134FC"/>
    <w:rsid w:val="00837771"/>
    <w:rsid w:val="0084485C"/>
    <w:rsid w:val="00853748"/>
    <w:rsid w:val="008544C2"/>
    <w:rsid w:val="00981275"/>
    <w:rsid w:val="009C28F2"/>
    <w:rsid w:val="009D68EC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F67BE"/>
    <w:rsid w:val="00B04704"/>
    <w:rsid w:val="00B70D7E"/>
    <w:rsid w:val="00BA1F12"/>
    <w:rsid w:val="00BA3FB7"/>
    <w:rsid w:val="00BD3CCA"/>
    <w:rsid w:val="00C36031"/>
    <w:rsid w:val="00C940B5"/>
    <w:rsid w:val="00D52C26"/>
    <w:rsid w:val="00D651E1"/>
    <w:rsid w:val="00D74339"/>
    <w:rsid w:val="00D77F89"/>
    <w:rsid w:val="00D92EFF"/>
    <w:rsid w:val="00DA54D0"/>
    <w:rsid w:val="00DD263A"/>
    <w:rsid w:val="00DE5C3C"/>
    <w:rsid w:val="00E5565D"/>
    <w:rsid w:val="00F272CE"/>
    <w:rsid w:val="00F320D6"/>
    <w:rsid w:val="00F86F7A"/>
    <w:rsid w:val="00F903A5"/>
    <w:rsid w:val="00FD3EED"/>
    <w:rsid w:val="00FD4001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76</cp:revision>
  <dcterms:created xsi:type="dcterms:W3CDTF">2019-10-16T10:03:00Z</dcterms:created>
  <dcterms:modified xsi:type="dcterms:W3CDTF">2020-04-03T14:08:00Z</dcterms:modified>
</cp:coreProperties>
</file>